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59" w:rsidRPr="00E11259" w:rsidRDefault="00E11259" w:rsidP="00E11259">
      <w:pPr>
        <w:pStyle w:val="Title"/>
      </w:pPr>
      <w:r w:rsidRPr="00E11259">
        <w:t xml:space="preserve">Stop! Collaborate and Listen! </w:t>
      </w:r>
      <w:r w:rsidRPr="00E11259">
        <w:br/>
        <w:t xml:space="preserve">Increasing independence and employment skills through meaningful activities </w:t>
      </w:r>
    </w:p>
    <w:p w:rsidR="00E11259" w:rsidRPr="00E11259" w:rsidRDefault="00E11259" w:rsidP="00E11259">
      <w:pPr>
        <w:pStyle w:val="Subtitle"/>
      </w:pPr>
      <w:r w:rsidRPr="00E11259">
        <w:t xml:space="preserve">Chelsea </w:t>
      </w:r>
      <w:proofErr w:type="spellStart"/>
      <w:r w:rsidRPr="00E11259">
        <w:t>Lutts</w:t>
      </w:r>
      <w:proofErr w:type="spellEnd"/>
      <w:r w:rsidRPr="00E11259">
        <w:t>, M.Ed., CESP</w:t>
      </w:r>
    </w:p>
    <w:p w:rsidR="00E11259" w:rsidRPr="00E11259" w:rsidRDefault="00E11259" w:rsidP="00E11259">
      <w:pPr>
        <w:pStyle w:val="Subtitle"/>
      </w:pPr>
      <w:r w:rsidRPr="00E11259">
        <w:t xml:space="preserve">Laura </w:t>
      </w:r>
      <w:proofErr w:type="spellStart"/>
      <w:r w:rsidRPr="00E11259">
        <w:t>Parisi</w:t>
      </w:r>
      <w:proofErr w:type="spellEnd"/>
      <w:r w:rsidRPr="00E11259">
        <w:t>, M.Ed., CESP</w:t>
      </w:r>
    </w:p>
    <w:p w:rsidR="00E11259" w:rsidRPr="00E11259" w:rsidRDefault="00E11259" w:rsidP="00E11259">
      <w:pPr>
        <w:rPr>
          <w:sz w:val="32"/>
          <w:szCs w:val="32"/>
        </w:rPr>
      </w:pPr>
    </w:p>
    <w:p w:rsidR="00E11259" w:rsidRPr="00E11259" w:rsidRDefault="00E11259" w:rsidP="00E11259">
      <w:pPr>
        <w:pStyle w:val="Heading1"/>
      </w:pPr>
      <w:r w:rsidRPr="00E11259">
        <w:t>https://www.youtube.com/watch?v=wqdWPBvXcwM</w:t>
      </w:r>
    </w:p>
    <w:p w:rsidR="00E11259" w:rsidRPr="00E11259" w:rsidRDefault="00E11259" w:rsidP="00E11259">
      <w:pPr>
        <w:pStyle w:val="Heading1"/>
      </w:pPr>
      <w:r>
        <w:t xml:space="preserve">1.    </w:t>
      </w:r>
      <w:r w:rsidRPr="00E11259">
        <w:t>Think of a song lyric that describes your typical work day</w:t>
      </w:r>
    </w:p>
    <w:p w:rsidR="00E11259" w:rsidRPr="00E11259" w:rsidRDefault="00E11259" w:rsidP="00E11259">
      <w:pPr>
        <w:pStyle w:val="Heading1"/>
      </w:pPr>
      <w:r w:rsidRPr="00E11259">
        <w:t>2.    Think of a song lyric that describes the people you support</w:t>
      </w:r>
    </w:p>
    <w:p w:rsidR="00E11259" w:rsidRPr="00E11259" w:rsidRDefault="00E11259" w:rsidP="00E11259">
      <w:pPr>
        <w:pStyle w:val="Heading1"/>
      </w:pPr>
      <w:r w:rsidRPr="00E11259">
        <w:t xml:space="preserve">3.    Think of a song lyric that describes your place in a support team </w:t>
      </w:r>
    </w:p>
    <w:p w:rsidR="00E11259" w:rsidRPr="00E11259" w:rsidRDefault="00E11259" w:rsidP="00E11259">
      <w:pPr>
        <w:rPr>
          <w:sz w:val="32"/>
          <w:szCs w:val="32"/>
        </w:rPr>
      </w:pPr>
    </w:p>
    <w:p w:rsidR="00E11259" w:rsidRPr="00E11259" w:rsidRDefault="00E11259" w:rsidP="00E11259">
      <w:pPr>
        <w:rPr>
          <w:sz w:val="32"/>
          <w:szCs w:val="32"/>
        </w:rPr>
      </w:pPr>
      <w:r w:rsidRPr="00E11259">
        <w:rPr>
          <w:rStyle w:val="Heading1Char"/>
        </w:rPr>
        <w:t>Objectives</w:t>
      </w:r>
      <w:r w:rsidRPr="00E11259">
        <w:rPr>
          <w:sz w:val="32"/>
          <w:szCs w:val="32"/>
        </w:rPr>
        <w:br/>
        <w:t>Discussion of blended community based services (Employment and Home and Community Habilitation) and why this is beneficial</w:t>
      </w:r>
    </w:p>
    <w:p w:rsidR="00E11259" w:rsidRPr="00E11259" w:rsidRDefault="00E11259" w:rsidP="00E11259">
      <w:pPr>
        <w:rPr>
          <w:sz w:val="32"/>
          <w:szCs w:val="32"/>
        </w:rPr>
      </w:pPr>
      <w:r w:rsidRPr="00E11259">
        <w:rPr>
          <w:sz w:val="32"/>
          <w:szCs w:val="32"/>
        </w:rPr>
        <w:t xml:space="preserve">How to effectively build schedules for the people focused around employment and community engagement </w:t>
      </w:r>
    </w:p>
    <w:p w:rsidR="00E11259" w:rsidRPr="00E11259" w:rsidRDefault="00E11259" w:rsidP="00E11259">
      <w:pPr>
        <w:rPr>
          <w:sz w:val="32"/>
          <w:szCs w:val="32"/>
        </w:rPr>
      </w:pPr>
      <w:r w:rsidRPr="00E11259">
        <w:rPr>
          <w:sz w:val="32"/>
          <w:szCs w:val="32"/>
        </w:rPr>
        <w:t xml:space="preserve">How to advocate for employment for all and engage in conversations with individuals about finding employment </w:t>
      </w:r>
    </w:p>
    <w:p w:rsidR="00E11259" w:rsidRPr="00E11259" w:rsidRDefault="00E11259" w:rsidP="00E11259">
      <w:pPr>
        <w:rPr>
          <w:sz w:val="32"/>
          <w:szCs w:val="32"/>
        </w:rPr>
      </w:pPr>
      <w:r w:rsidRPr="00E11259">
        <w:rPr>
          <w:sz w:val="32"/>
          <w:szCs w:val="32"/>
        </w:rPr>
        <w:t>Review DSP’s role in supporting individuals to find employment</w:t>
      </w:r>
    </w:p>
    <w:p w:rsidR="00E11259" w:rsidRPr="00E11259" w:rsidRDefault="00E11259" w:rsidP="00E11259">
      <w:pPr>
        <w:rPr>
          <w:sz w:val="32"/>
          <w:szCs w:val="32"/>
        </w:rPr>
      </w:pPr>
      <w:r w:rsidRPr="00E11259">
        <w:rPr>
          <w:sz w:val="32"/>
          <w:szCs w:val="32"/>
        </w:rPr>
        <w:t>How to integrate personal passions and interests into day to day support</w:t>
      </w:r>
      <w:r w:rsidRPr="00E11259">
        <w:rPr>
          <w:sz w:val="32"/>
          <w:szCs w:val="32"/>
        </w:rPr>
        <w:br/>
        <w:t xml:space="preserve">“There </w:t>
      </w:r>
      <w:proofErr w:type="spellStart"/>
      <w:r w:rsidRPr="00E11259">
        <w:rPr>
          <w:sz w:val="32"/>
          <w:szCs w:val="32"/>
        </w:rPr>
        <w:t>ain't</w:t>
      </w:r>
      <w:proofErr w:type="spellEnd"/>
      <w:r w:rsidRPr="00E11259">
        <w:rPr>
          <w:sz w:val="32"/>
          <w:szCs w:val="32"/>
        </w:rPr>
        <w:t xml:space="preserve"> no mountain high enough…to keep us from getting this information to you!”</w:t>
      </w:r>
    </w:p>
    <w:p w:rsidR="00E11259" w:rsidRPr="00E11259" w:rsidRDefault="00E11259" w:rsidP="00E11259">
      <w:pPr>
        <w:rPr>
          <w:sz w:val="32"/>
          <w:szCs w:val="32"/>
        </w:rPr>
      </w:pPr>
    </w:p>
    <w:p w:rsidR="00E11259" w:rsidRDefault="00E11259" w:rsidP="00E11259">
      <w:pPr>
        <w:rPr>
          <w:sz w:val="32"/>
          <w:szCs w:val="32"/>
        </w:rPr>
      </w:pPr>
      <w:r w:rsidRPr="00E11259">
        <w:rPr>
          <w:rStyle w:val="Heading1Char"/>
        </w:rPr>
        <w:lastRenderedPageBreak/>
        <w:t>What is Employment Services?</w:t>
      </w:r>
      <w:r w:rsidRPr="00E11259">
        <w:rPr>
          <w:rStyle w:val="Heading1Char"/>
        </w:rPr>
        <w:br/>
      </w:r>
      <w:r w:rsidRPr="00E11259">
        <w:rPr>
          <w:sz w:val="32"/>
          <w:szCs w:val="32"/>
        </w:rPr>
        <w:t xml:space="preserve">Competitive, Community Based Employment </w:t>
      </w:r>
      <w:r w:rsidRPr="00E11259">
        <w:rPr>
          <w:sz w:val="32"/>
          <w:szCs w:val="32"/>
        </w:rPr>
        <w:br/>
        <w:t>is when the employee works in an integrated, community-based setting with other employees without disabilities and are able to earn wages at or above minimum wage.</w:t>
      </w:r>
    </w:p>
    <w:p w:rsidR="00E11259" w:rsidRDefault="00E11259" w:rsidP="00E11259">
      <w:pPr>
        <w:rPr>
          <w:sz w:val="32"/>
          <w:szCs w:val="32"/>
        </w:rPr>
      </w:pPr>
      <w:r w:rsidRPr="00E11259">
        <w:rPr>
          <w:sz w:val="32"/>
          <w:szCs w:val="32"/>
        </w:rPr>
        <w:br/>
        <w:t xml:space="preserve">Individuals with disabilities have the ability, with the proper supports, to be productive and contributing members of their communities through work. SPIN believes in holding individuals with disabilities to the same employment standards, responsibilities, and sets of expectations as any working-age adult. </w:t>
      </w:r>
      <w:r w:rsidRPr="00E11259">
        <w:rPr>
          <w:sz w:val="32"/>
          <w:szCs w:val="32"/>
        </w:rPr>
        <w:br/>
      </w:r>
    </w:p>
    <w:p w:rsidR="00E11259" w:rsidRPr="00E11259" w:rsidRDefault="00E11259" w:rsidP="00E11259">
      <w:pPr>
        <w:rPr>
          <w:sz w:val="32"/>
          <w:szCs w:val="32"/>
        </w:rPr>
      </w:pPr>
      <w:r w:rsidRPr="00E11259">
        <w:rPr>
          <w:sz w:val="32"/>
          <w:szCs w:val="32"/>
        </w:rPr>
        <w:t>“They work hard for their money, so we better support them right”</w:t>
      </w:r>
    </w:p>
    <w:p w:rsidR="00E11259" w:rsidRPr="00E11259" w:rsidRDefault="00E11259" w:rsidP="00E11259">
      <w:pPr>
        <w:pStyle w:val="Heading1"/>
      </w:pPr>
      <w:r w:rsidRPr="00E11259">
        <w:t xml:space="preserve">Employment First </w:t>
      </w:r>
    </w:p>
    <w:p w:rsidR="00E11259" w:rsidRPr="00E11259" w:rsidRDefault="00E11259" w:rsidP="00E11259">
      <w:pPr>
        <w:pStyle w:val="ListParagraph"/>
        <w:numPr>
          <w:ilvl w:val="0"/>
          <w:numId w:val="2"/>
        </w:numPr>
        <w:rPr>
          <w:sz w:val="32"/>
          <w:szCs w:val="32"/>
        </w:rPr>
      </w:pPr>
      <w:r w:rsidRPr="00E11259">
        <w:rPr>
          <w:sz w:val="32"/>
          <w:szCs w:val="32"/>
        </w:rPr>
        <w:t>Employment is community based, inclusive, and pay is a commensurate wage, minimum wage or higher</w:t>
      </w:r>
    </w:p>
    <w:p w:rsidR="00E11259" w:rsidRPr="00E11259" w:rsidRDefault="00E11259" w:rsidP="00E11259">
      <w:pPr>
        <w:pStyle w:val="ListParagraph"/>
        <w:numPr>
          <w:ilvl w:val="0"/>
          <w:numId w:val="2"/>
        </w:numPr>
        <w:rPr>
          <w:sz w:val="32"/>
          <w:szCs w:val="32"/>
        </w:rPr>
      </w:pPr>
      <w:r w:rsidRPr="00E11259">
        <w:rPr>
          <w:sz w:val="32"/>
          <w:szCs w:val="32"/>
        </w:rPr>
        <w:t>Presumes everyone is ready to work</w:t>
      </w:r>
    </w:p>
    <w:p w:rsidR="00E11259" w:rsidRPr="00E11259" w:rsidRDefault="00E11259" w:rsidP="00E11259">
      <w:pPr>
        <w:pStyle w:val="ListParagraph"/>
        <w:numPr>
          <w:ilvl w:val="0"/>
          <w:numId w:val="2"/>
        </w:numPr>
        <w:rPr>
          <w:sz w:val="32"/>
          <w:szCs w:val="32"/>
        </w:rPr>
      </w:pPr>
      <w:r w:rsidRPr="00E11259">
        <w:rPr>
          <w:sz w:val="32"/>
          <w:szCs w:val="32"/>
        </w:rPr>
        <w:t>Everyone is employable</w:t>
      </w:r>
    </w:p>
    <w:p w:rsidR="00E11259" w:rsidRPr="00E11259" w:rsidRDefault="00E11259" w:rsidP="00E11259">
      <w:pPr>
        <w:pStyle w:val="ListParagraph"/>
        <w:numPr>
          <w:ilvl w:val="0"/>
          <w:numId w:val="2"/>
        </w:numPr>
        <w:rPr>
          <w:sz w:val="32"/>
          <w:szCs w:val="32"/>
        </w:rPr>
      </w:pPr>
      <w:r w:rsidRPr="00E11259">
        <w:rPr>
          <w:sz w:val="32"/>
          <w:szCs w:val="32"/>
        </w:rPr>
        <w:t>Other services compliment employment</w:t>
      </w:r>
    </w:p>
    <w:p w:rsidR="00E11259" w:rsidRPr="00E11259" w:rsidRDefault="00E11259" w:rsidP="00E11259">
      <w:pPr>
        <w:pStyle w:val="ListParagraph"/>
        <w:numPr>
          <w:ilvl w:val="0"/>
          <w:numId w:val="2"/>
        </w:numPr>
        <w:rPr>
          <w:sz w:val="32"/>
          <w:szCs w:val="32"/>
        </w:rPr>
      </w:pPr>
      <w:r w:rsidRPr="00E11259">
        <w:rPr>
          <w:sz w:val="32"/>
          <w:szCs w:val="32"/>
        </w:rPr>
        <w:t>Full inclusion</w:t>
      </w:r>
    </w:p>
    <w:p w:rsidR="00E11259" w:rsidRPr="00E11259" w:rsidRDefault="00E11259" w:rsidP="00E11259">
      <w:pPr>
        <w:pStyle w:val="ListParagraph"/>
        <w:numPr>
          <w:ilvl w:val="0"/>
          <w:numId w:val="2"/>
        </w:numPr>
        <w:rPr>
          <w:sz w:val="32"/>
          <w:szCs w:val="32"/>
        </w:rPr>
      </w:pPr>
      <w:r w:rsidRPr="00E11259">
        <w:rPr>
          <w:sz w:val="32"/>
          <w:szCs w:val="32"/>
        </w:rPr>
        <w:t>Focus on abilities and capacities</w:t>
      </w:r>
    </w:p>
    <w:p w:rsidR="00E11259" w:rsidRPr="00E11259" w:rsidRDefault="00E11259" w:rsidP="00E11259">
      <w:pPr>
        <w:pStyle w:val="ListParagraph"/>
        <w:numPr>
          <w:ilvl w:val="0"/>
          <w:numId w:val="2"/>
        </w:numPr>
        <w:rPr>
          <w:sz w:val="32"/>
          <w:szCs w:val="32"/>
        </w:rPr>
      </w:pPr>
      <w:r w:rsidRPr="00E11259">
        <w:rPr>
          <w:sz w:val="32"/>
          <w:szCs w:val="32"/>
        </w:rPr>
        <w:t>Dignity of taking risks</w:t>
      </w:r>
    </w:p>
    <w:p w:rsidR="00E11259" w:rsidRPr="00E11259" w:rsidRDefault="00E11259" w:rsidP="00E11259">
      <w:pPr>
        <w:pStyle w:val="ListParagraph"/>
        <w:numPr>
          <w:ilvl w:val="0"/>
          <w:numId w:val="2"/>
        </w:numPr>
        <w:rPr>
          <w:sz w:val="32"/>
          <w:szCs w:val="32"/>
        </w:rPr>
      </w:pPr>
      <w:r w:rsidRPr="00E11259">
        <w:rPr>
          <w:sz w:val="32"/>
          <w:szCs w:val="32"/>
        </w:rPr>
        <w:t xml:space="preserve">Individualized supports </w:t>
      </w:r>
    </w:p>
    <w:p w:rsidR="00E11259" w:rsidRPr="00E11259" w:rsidRDefault="00E11259" w:rsidP="00E11259">
      <w:pPr>
        <w:pStyle w:val="Heading1"/>
      </w:pPr>
      <w:r w:rsidRPr="00E11259">
        <w:t>What is Home and Community Habilitation?</w:t>
      </w:r>
    </w:p>
    <w:p w:rsidR="00E11259" w:rsidRPr="00E11259" w:rsidRDefault="00E11259" w:rsidP="00E11259">
      <w:pPr>
        <w:pStyle w:val="ListParagraph"/>
        <w:numPr>
          <w:ilvl w:val="0"/>
          <w:numId w:val="3"/>
        </w:numPr>
        <w:rPr>
          <w:sz w:val="32"/>
          <w:szCs w:val="32"/>
        </w:rPr>
      </w:pPr>
      <w:r w:rsidRPr="00E11259">
        <w:rPr>
          <w:sz w:val="32"/>
          <w:szCs w:val="32"/>
        </w:rPr>
        <w:t>Provides direct service in community settings to assist individuals in acquiring and improving skills</w:t>
      </w:r>
    </w:p>
    <w:p w:rsidR="00E11259" w:rsidRPr="00E11259" w:rsidRDefault="00E11259" w:rsidP="00E11259">
      <w:pPr>
        <w:pStyle w:val="ListParagraph"/>
        <w:numPr>
          <w:ilvl w:val="1"/>
          <w:numId w:val="3"/>
        </w:numPr>
        <w:rPr>
          <w:sz w:val="32"/>
          <w:szCs w:val="32"/>
        </w:rPr>
      </w:pPr>
      <w:r w:rsidRPr="00E11259">
        <w:rPr>
          <w:sz w:val="32"/>
          <w:szCs w:val="32"/>
        </w:rPr>
        <w:t>Self-care</w:t>
      </w:r>
    </w:p>
    <w:p w:rsidR="00E11259" w:rsidRPr="00E11259" w:rsidRDefault="00E11259" w:rsidP="00E11259">
      <w:pPr>
        <w:pStyle w:val="ListParagraph"/>
        <w:numPr>
          <w:ilvl w:val="1"/>
          <w:numId w:val="3"/>
        </w:numPr>
        <w:rPr>
          <w:sz w:val="32"/>
          <w:szCs w:val="32"/>
        </w:rPr>
      </w:pPr>
      <w:r w:rsidRPr="00E11259">
        <w:rPr>
          <w:sz w:val="32"/>
          <w:szCs w:val="32"/>
        </w:rPr>
        <w:t>Communication</w:t>
      </w:r>
    </w:p>
    <w:p w:rsidR="00E11259" w:rsidRPr="00E11259" w:rsidRDefault="00E11259" w:rsidP="00E11259">
      <w:pPr>
        <w:pStyle w:val="ListParagraph"/>
        <w:numPr>
          <w:ilvl w:val="1"/>
          <w:numId w:val="3"/>
        </w:numPr>
        <w:rPr>
          <w:sz w:val="32"/>
          <w:szCs w:val="32"/>
        </w:rPr>
      </w:pPr>
      <w:r w:rsidRPr="00E11259">
        <w:rPr>
          <w:sz w:val="32"/>
          <w:szCs w:val="32"/>
        </w:rPr>
        <w:lastRenderedPageBreak/>
        <w:t>Health and Wellness</w:t>
      </w:r>
    </w:p>
    <w:p w:rsidR="00E11259" w:rsidRPr="00E11259" w:rsidRDefault="00E11259" w:rsidP="00E11259">
      <w:pPr>
        <w:pStyle w:val="ListParagraph"/>
        <w:numPr>
          <w:ilvl w:val="1"/>
          <w:numId w:val="3"/>
        </w:numPr>
        <w:rPr>
          <w:sz w:val="32"/>
          <w:szCs w:val="32"/>
        </w:rPr>
      </w:pPr>
      <w:r w:rsidRPr="00E11259">
        <w:rPr>
          <w:sz w:val="32"/>
          <w:szCs w:val="32"/>
        </w:rPr>
        <w:t>Money Management Skills</w:t>
      </w:r>
    </w:p>
    <w:p w:rsidR="00E11259" w:rsidRPr="00E11259" w:rsidRDefault="00E11259" w:rsidP="00E11259">
      <w:pPr>
        <w:pStyle w:val="ListParagraph"/>
        <w:numPr>
          <w:ilvl w:val="1"/>
          <w:numId w:val="3"/>
        </w:numPr>
        <w:rPr>
          <w:sz w:val="32"/>
          <w:szCs w:val="32"/>
        </w:rPr>
      </w:pPr>
      <w:r w:rsidRPr="00E11259">
        <w:rPr>
          <w:sz w:val="32"/>
          <w:szCs w:val="32"/>
        </w:rPr>
        <w:t>Personal Adjustment</w:t>
      </w:r>
    </w:p>
    <w:p w:rsidR="00E11259" w:rsidRPr="00E11259" w:rsidRDefault="00E11259" w:rsidP="00E11259">
      <w:pPr>
        <w:pStyle w:val="ListParagraph"/>
        <w:numPr>
          <w:ilvl w:val="1"/>
          <w:numId w:val="3"/>
        </w:numPr>
        <w:rPr>
          <w:sz w:val="32"/>
          <w:szCs w:val="32"/>
        </w:rPr>
      </w:pPr>
      <w:r w:rsidRPr="00E11259">
        <w:rPr>
          <w:sz w:val="32"/>
          <w:szCs w:val="32"/>
        </w:rPr>
        <w:t>Relationship Development</w:t>
      </w:r>
    </w:p>
    <w:p w:rsidR="00E11259" w:rsidRPr="00E11259" w:rsidRDefault="00E11259" w:rsidP="00E11259">
      <w:pPr>
        <w:pStyle w:val="ListParagraph"/>
        <w:numPr>
          <w:ilvl w:val="1"/>
          <w:numId w:val="3"/>
        </w:numPr>
        <w:rPr>
          <w:sz w:val="32"/>
          <w:szCs w:val="32"/>
        </w:rPr>
      </w:pPr>
      <w:r w:rsidRPr="00E11259">
        <w:rPr>
          <w:sz w:val="32"/>
          <w:szCs w:val="32"/>
        </w:rPr>
        <w:t>Socialization</w:t>
      </w:r>
    </w:p>
    <w:p w:rsidR="00E11259" w:rsidRPr="00E11259" w:rsidRDefault="00E11259" w:rsidP="00E11259">
      <w:pPr>
        <w:pStyle w:val="ListParagraph"/>
        <w:numPr>
          <w:ilvl w:val="1"/>
          <w:numId w:val="3"/>
        </w:numPr>
        <w:rPr>
          <w:sz w:val="32"/>
          <w:szCs w:val="32"/>
        </w:rPr>
      </w:pPr>
      <w:r w:rsidRPr="00E11259">
        <w:rPr>
          <w:sz w:val="32"/>
          <w:szCs w:val="32"/>
        </w:rPr>
        <w:t>Use of community resources</w:t>
      </w:r>
    </w:p>
    <w:p w:rsidR="00E11259" w:rsidRDefault="00E11259" w:rsidP="00E11259">
      <w:pPr>
        <w:rPr>
          <w:sz w:val="32"/>
          <w:szCs w:val="32"/>
        </w:rPr>
      </w:pPr>
      <w:proofErr w:type="gramStart"/>
      <w:r w:rsidRPr="00E11259">
        <w:rPr>
          <w:sz w:val="32"/>
          <w:szCs w:val="32"/>
        </w:rPr>
        <w:t>We  get</w:t>
      </w:r>
      <w:proofErr w:type="gramEnd"/>
      <w:r w:rsidRPr="00E11259">
        <w:rPr>
          <w:sz w:val="32"/>
          <w:szCs w:val="32"/>
        </w:rPr>
        <w:t xml:space="preserve"> around, get around round, we get around…in the community </w:t>
      </w:r>
    </w:p>
    <w:p w:rsidR="00E11259" w:rsidRPr="00E11259" w:rsidRDefault="00E11259" w:rsidP="00E11259">
      <w:pPr>
        <w:pStyle w:val="Heading1"/>
      </w:pPr>
      <w:r w:rsidRPr="00E11259">
        <w:t>Home and Community Outcomes</w:t>
      </w:r>
    </w:p>
    <w:p w:rsidR="00E11259" w:rsidRPr="00E11259" w:rsidRDefault="00E11259" w:rsidP="00E11259">
      <w:pPr>
        <w:pStyle w:val="ListParagraph"/>
        <w:numPr>
          <w:ilvl w:val="0"/>
          <w:numId w:val="3"/>
        </w:numPr>
        <w:rPr>
          <w:sz w:val="32"/>
          <w:szCs w:val="32"/>
        </w:rPr>
      </w:pPr>
      <w:r w:rsidRPr="00E11259">
        <w:rPr>
          <w:sz w:val="32"/>
          <w:szCs w:val="32"/>
        </w:rPr>
        <w:t>Health and wellness goals</w:t>
      </w:r>
    </w:p>
    <w:p w:rsidR="00E11259" w:rsidRPr="00E11259" w:rsidRDefault="00E11259" w:rsidP="00E11259">
      <w:pPr>
        <w:pStyle w:val="ListParagraph"/>
        <w:numPr>
          <w:ilvl w:val="0"/>
          <w:numId w:val="3"/>
        </w:numPr>
        <w:rPr>
          <w:sz w:val="32"/>
          <w:szCs w:val="32"/>
        </w:rPr>
      </w:pPr>
      <w:r w:rsidRPr="00E11259">
        <w:rPr>
          <w:sz w:val="32"/>
          <w:szCs w:val="32"/>
        </w:rPr>
        <w:t xml:space="preserve">Volunteer positions </w:t>
      </w:r>
    </w:p>
    <w:p w:rsidR="00E11259" w:rsidRPr="00E11259" w:rsidRDefault="00E11259" w:rsidP="00E11259">
      <w:pPr>
        <w:pStyle w:val="ListParagraph"/>
        <w:numPr>
          <w:ilvl w:val="0"/>
          <w:numId w:val="3"/>
        </w:numPr>
        <w:rPr>
          <w:sz w:val="32"/>
          <w:szCs w:val="32"/>
        </w:rPr>
      </w:pPr>
      <w:r w:rsidRPr="00E11259">
        <w:rPr>
          <w:sz w:val="32"/>
          <w:szCs w:val="32"/>
        </w:rPr>
        <w:t>Accessing community resources and centers</w:t>
      </w:r>
    </w:p>
    <w:p w:rsidR="00E11259" w:rsidRPr="00E11259" w:rsidRDefault="00E11259" w:rsidP="00E11259">
      <w:pPr>
        <w:pStyle w:val="ListParagraph"/>
        <w:numPr>
          <w:ilvl w:val="0"/>
          <w:numId w:val="3"/>
        </w:numPr>
        <w:rPr>
          <w:sz w:val="32"/>
          <w:szCs w:val="32"/>
        </w:rPr>
      </w:pPr>
      <w:r w:rsidRPr="00E11259">
        <w:rPr>
          <w:sz w:val="32"/>
          <w:szCs w:val="32"/>
        </w:rPr>
        <w:t>Socialization</w:t>
      </w:r>
    </w:p>
    <w:p w:rsidR="00E11259" w:rsidRPr="00E11259" w:rsidRDefault="00E11259" w:rsidP="00E11259">
      <w:pPr>
        <w:pStyle w:val="ListParagraph"/>
        <w:numPr>
          <w:ilvl w:val="0"/>
          <w:numId w:val="3"/>
        </w:numPr>
        <w:rPr>
          <w:sz w:val="32"/>
          <w:szCs w:val="32"/>
        </w:rPr>
      </w:pPr>
      <w:r w:rsidRPr="00E11259">
        <w:rPr>
          <w:sz w:val="32"/>
          <w:szCs w:val="32"/>
        </w:rPr>
        <w:t>Maintaining and building relationships</w:t>
      </w:r>
    </w:p>
    <w:p w:rsidR="00E11259" w:rsidRPr="00E11259" w:rsidRDefault="00E11259" w:rsidP="00E11259">
      <w:pPr>
        <w:pStyle w:val="ListParagraph"/>
        <w:numPr>
          <w:ilvl w:val="0"/>
          <w:numId w:val="3"/>
        </w:numPr>
        <w:rPr>
          <w:sz w:val="32"/>
          <w:szCs w:val="32"/>
        </w:rPr>
      </w:pPr>
      <w:r w:rsidRPr="00E11259">
        <w:rPr>
          <w:sz w:val="32"/>
          <w:szCs w:val="32"/>
        </w:rPr>
        <w:t>Participating in community activities</w:t>
      </w:r>
    </w:p>
    <w:p w:rsidR="00E11259" w:rsidRPr="00E11259" w:rsidRDefault="00E11259" w:rsidP="00E11259">
      <w:pPr>
        <w:pStyle w:val="ListParagraph"/>
        <w:numPr>
          <w:ilvl w:val="0"/>
          <w:numId w:val="3"/>
        </w:numPr>
        <w:rPr>
          <w:sz w:val="32"/>
          <w:szCs w:val="32"/>
        </w:rPr>
      </w:pPr>
      <w:r w:rsidRPr="00E11259">
        <w:rPr>
          <w:sz w:val="32"/>
          <w:szCs w:val="32"/>
        </w:rPr>
        <w:t>Traffic Safety and independently traveling the community</w:t>
      </w:r>
    </w:p>
    <w:p w:rsidR="00E11259" w:rsidRPr="00E11259" w:rsidRDefault="00E11259" w:rsidP="00E11259">
      <w:pPr>
        <w:pStyle w:val="ListParagraph"/>
        <w:numPr>
          <w:ilvl w:val="0"/>
          <w:numId w:val="3"/>
        </w:numPr>
        <w:rPr>
          <w:sz w:val="32"/>
          <w:szCs w:val="32"/>
        </w:rPr>
      </w:pPr>
      <w:r w:rsidRPr="00E11259">
        <w:rPr>
          <w:sz w:val="32"/>
          <w:szCs w:val="32"/>
        </w:rPr>
        <w:t xml:space="preserve">Increasing social capital </w:t>
      </w:r>
    </w:p>
    <w:p w:rsidR="00E11259" w:rsidRPr="00E11259" w:rsidRDefault="00E11259" w:rsidP="00E11259">
      <w:pPr>
        <w:pStyle w:val="Heading1"/>
      </w:pPr>
      <w:r w:rsidRPr="00E11259">
        <w:t>A Meaningful Day</w:t>
      </w:r>
    </w:p>
    <w:p w:rsidR="00E11259" w:rsidRPr="00E11259" w:rsidRDefault="00E11259" w:rsidP="00E11259">
      <w:pPr>
        <w:pStyle w:val="ListParagraph"/>
        <w:numPr>
          <w:ilvl w:val="0"/>
          <w:numId w:val="4"/>
        </w:numPr>
        <w:rPr>
          <w:sz w:val="32"/>
          <w:szCs w:val="32"/>
        </w:rPr>
      </w:pPr>
      <w:r w:rsidRPr="00E11259">
        <w:rPr>
          <w:sz w:val="32"/>
          <w:szCs w:val="32"/>
        </w:rPr>
        <w:t xml:space="preserve">Employment services and home and community habilitation can be blended to make a meaningful day for the people we support in the community </w:t>
      </w:r>
    </w:p>
    <w:p w:rsidR="00E11259" w:rsidRPr="00E11259" w:rsidRDefault="00E11259" w:rsidP="00E11259">
      <w:pPr>
        <w:pStyle w:val="ListParagraph"/>
        <w:numPr>
          <w:ilvl w:val="0"/>
          <w:numId w:val="4"/>
        </w:numPr>
        <w:rPr>
          <w:sz w:val="32"/>
          <w:szCs w:val="32"/>
        </w:rPr>
      </w:pPr>
      <w:r w:rsidRPr="00E11259">
        <w:rPr>
          <w:sz w:val="32"/>
          <w:szCs w:val="32"/>
        </w:rPr>
        <w:t>H&amp;C can be a good stepping stone to employment</w:t>
      </w:r>
    </w:p>
    <w:p w:rsidR="00E11259" w:rsidRPr="00E11259" w:rsidRDefault="00E11259" w:rsidP="00E11259">
      <w:pPr>
        <w:pStyle w:val="ListParagraph"/>
        <w:numPr>
          <w:ilvl w:val="0"/>
          <w:numId w:val="4"/>
        </w:numPr>
        <w:rPr>
          <w:sz w:val="32"/>
          <w:szCs w:val="32"/>
        </w:rPr>
      </w:pPr>
      <w:r w:rsidRPr="00E11259">
        <w:rPr>
          <w:sz w:val="32"/>
          <w:szCs w:val="32"/>
        </w:rPr>
        <w:t>People can gain skills needed in H&amp;C to give them the confidence to pursue employment</w:t>
      </w:r>
    </w:p>
    <w:p w:rsidR="00E11259" w:rsidRDefault="00E11259" w:rsidP="00E11259">
      <w:pPr>
        <w:pStyle w:val="ListParagraph"/>
        <w:numPr>
          <w:ilvl w:val="0"/>
          <w:numId w:val="4"/>
        </w:numPr>
        <w:rPr>
          <w:sz w:val="32"/>
          <w:szCs w:val="32"/>
        </w:rPr>
      </w:pPr>
      <w:r w:rsidRPr="00E11259">
        <w:rPr>
          <w:sz w:val="32"/>
          <w:szCs w:val="32"/>
        </w:rPr>
        <w:t>People can have a blended week to ensure employment and community engagement</w:t>
      </w:r>
    </w:p>
    <w:p w:rsidR="00E11259" w:rsidRPr="00E11259" w:rsidRDefault="00E11259" w:rsidP="00E11259">
      <w:pPr>
        <w:rPr>
          <w:sz w:val="32"/>
          <w:szCs w:val="32"/>
        </w:rPr>
      </w:pPr>
    </w:p>
    <w:p w:rsidR="00E11259" w:rsidRPr="00E11259" w:rsidRDefault="00E11259" w:rsidP="00E11259">
      <w:pPr>
        <w:pStyle w:val="Heading1"/>
      </w:pPr>
      <w:r w:rsidRPr="00E11259">
        <w:lastRenderedPageBreak/>
        <w:t xml:space="preserve">Schedules </w:t>
      </w:r>
    </w:p>
    <w:p w:rsidR="00E11259" w:rsidRPr="00E11259" w:rsidRDefault="00E11259" w:rsidP="00E11259">
      <w:pPr>
        <w:pStyle w:val="ListParagraph"/>
        <w:numPr>
          <w:ilvl w:val="0"/>
          <w:numId w:val="5"/>
        </w:numPr>
        <w:rPr>
          <w:sz w:val="32"/>
          <w:szCs w:val="32"/>
        </w:rPr>
      </w:pPr>
      <w:r w:rsidRPr="00E11259">
        <w:rPr>
          <w:sz w:val="32"/>
          <w:szCs w:val="32"/>
        </w:rPr>
        <w:t>Community activities should be planned ahead of time</w:t>
      </w:r>
    </w:p>
    <w:p w:rsidR="00E11259" w:rsidRPr="00E11259" w:rsidRDefault="00E11259" w:rsidP="00E11259">
      <w:pPr>
        <w:pStyle w:val="ListParagraph"/>
        <w:numPr>
          <w:ilvl w:val="0"/>
          <w:numId w:val="5"/>
        </w:numPr>
        <w:rPr>
          <w:sz w:val="32"/>
          <w:szCs w:val="32"/>
        </w:rPr>
      </w:pPr>
      <w:r w:rsidRPr="00E11259">
        <w:rPr>
          <w:sz w:val="32"/>
          <w:szCs w:val="32"/>
        </w:rPr>
        <w:t>Calendars and schedules should be shared with all team members (technology is helpful but not necessary!)</w:t>
      </w:r>
    </w:p>
    <w:p w:rsidR="00E11259" w:rsidRPr="00E11259" w:rsidRDefault="00E11259" w:rsidP="00E11259">
      <w:pPr>
        <w:pStyle w:val="ListParagraph"/>
        <w:numPr>
          <w:ilvl w:val="0"/>
          <w:numId w:val="5"/>
        </w:numPr>
        <w:rPr>
          <w:sz w:val="32"/>
          <w:szCs w:val="32"/>
        </w:rPr>
      </w:pPr>
      <w:r w:rsidRPr="00E11259">
        <w:rPr>
          <w:sz w:val="32"/>
          <w:szCs w:val="32"/>
        </w:rPr>
        <w:t>Support the person to create their own schedule as much as possible</w:t>
      </w:r>
    </w:p>
    <w:p w:rsidR="00E11259" w:rsidRPr="00E11259" w:rsidRDefault="00E11259" w:rsidP="00E11259">
      <w:pPr>
        <w:pStyle w:val="ListParagraph"/>
        <w:numPr>
          <w:ilvl w:val="0"/>
          <w:numId w:val="5"/>
        </w:numPr>
        <w:rPr>
          <w:sz w:val="32"/>
          <w:szCs w:val="32"/>
        </w:rPr>
      </w:pPr>
      <w:r w:rsidRPr="00E11259">
        <w:rPr>
          <w:sz w:val="32"/>
          <w:szCs w:val="32"/>
        </w:rPr>
        <w:t>Have back up plans!</w:t>
      </w:r>
    </w:p>
    <w:p w:rsidR="00E11259" w:rsidRPr="00E11259" w:rsidRDefault="00E11259" w:rsidP="00E11259">
      <w:pPr>
        <w:pStyle w:val="ListParagraph"/>
        <w:numPr>
          <w:ilvl w:val="0"/>
          <w:numId w:val="5"/>
        </w:numPr>
        <w:rPr>
          <w:sz w:val="32"/>
          <w:szCs w:val="32"/>
        </w:rPr>
      </w:pPr>
      <w:r w:rsidRPr="00E11259">
        <w:rPr>
          <w:sz w:val="32"/>
          <w:szCs w:val="32"/>
        </w:rPr>
        <w:t xml:space="preserve">Even if the person you support does not have either of these services, you can still help them create a meaningful schedule! </w:t>
      </w:r>
    </w:p>
    <w:p w:rsidR="00E11259" w:rsidRPr="00E11259" w:rsidRDefault="00E11259" w:rsidP="00E11259">
      <w:pPr>
        <w:rPr>
          <w:sz w:val="32"/>
          <w:szCs w:val="32"/>
        </w:rPr>
      </w:pPr>
      <w:r w:rsidRPr="00E11259">
        <w:rPr>
          <w:rStyle w:val="Heading1Char"/>
        </w:rPr>
        <w:t>Where does this journey begin?</w:t>
      </w:r>
      <w:r w:rsidRPr="00E11259">
        <w:rPr>
          <w:rStyle w:val="Heading1Char"/>
        </w:rPr>
        <w:br/>
      </w:r>
      <w:proofErr w:type="gramStart"/>
      <w:r w:rsidRPr="00E11259">
        <w:rPr>
          <w:sz w:val="32"/>
          <w:szCs w:val="32"/>
        </w:rPr>
        <w:t>“ Don’t</w:t>
      </w:r>
      <w:proofErr w:type="gramEnd"/>
      <w:r w:rsidRPr="00E11259">
        <w:rPr>
          <w:sz w:val="32"/>
          <w:szCs w:val="32"/>
        </w:rPr>
        <w:t xml:space="preserve"> Stop Believin’…….in yourself!”</w:t>
      </w:r>
    </w:p>
    <w:p w:rsidR="00E11259" w:rsidRPr="00E11259" w:rsidRDefault="00E11259" w:rsidP="00E11259">
      <w:pPr>
        <w:pStyle w:val="Heading1"/>
      </w:pPr>
      <w:r w:rsidRPr="00E11259">
        <w:t>WITH YOU!</w:t>
      </w:r>
    </w:p>
    <w:p w:rsidR="00E11259" w:rsidRPr="00E11259" w:rsidRDefault="00E11259" w:rsidP="00E11259">
      <w:pPr>
        <w:pStyle w:val="Heading1"/>
      </w:pPr>
      <w:r w:rsidRPr="00E11259">
        <w:t>But employment isn’t my job…</w:t>
      </w:r>
    </w:p>
    <w:p w:rsidR="00E11259" w:rsidRPr="00E11259" w:rsidRDefault="00E11259" w:rsidP="00E11259">
      <w:pPr>
        <w:pStyle w:val="ListParagraph"/>
        <w:numPr>
          <w:ilvl w:val="0"/>
          <w:numId w:val="6"/>
        </w:numPr>
        <w:rPr>
          <w:sz w:val="32"/>
          <w:szCs w:val="32"/>
        </w:rPr>
      </w:pPr>
      <w:r w:rsidRPr="00E11259">
        <w:rPr>
          <w:sz w:val="32"/>
          <w:szCs w:val="32"/>
        </w:rPr>
        <w:t>It takes a team! Everyone contributes to the success of the people they are supporting</w:t>
      </w:r>
    </w:p>
    <w:p w:rsidR="00E11259" w:rsidRPr="00E11259" w:rsidRDefault="00E11259" w:rsidP="00E11259">
      <w:pPr>
        <w:pStyle w:val="ListParagraph"/>
        <w:numPr>
          <w:ilvl w:val="0"/>
          <w:numId w:val="6"/>
        </w:numPr>
        <w:rPr>
          <w:sz w:val="32"/>
          <w:szCs w:val="32"/>
        </w:rPr>
      </w:pPr>
      <w:r w:rsidRPr="00E11259">
        <w:rPr>
          <w:sz w:val="32"/>
          <w:szCs w:val="32"/>
        </w:rPr>
        <w:t>All aspects of a person’s life can affect their employment/job search</w:t>
      </w:r>
    </w:p>
    <w:p w:rsidR="00E11259" w:rsidRPr="00E11259" w:rsidRDefault="00E11259" w:rsidP="00E11259">
      <w:pPr>
        <w:pStyle w:val="ListParagraph"/>
        <w:numPr>
          <w:ilvl w:val="0"/>
          <w:numId w:val="6"/>
        </w:numPr>
        <w:rPr>
          <w:sz w:val="32"/>
          <w:szCs w:val="32"/>
        </w:rPr>
      </w:pPr>
      <w:r w:rsidRPr="00E11259">
        <w:rPr>
          <w:sz w:val="32"/>
          <w:szCs w:val="32"/>
        </w:rPr>
        <w:t xml:space="preserve">Proactively plan the week with the people you are supporting to include activities related to employment </w:t>
      </w:r>
    </w:p>
    <w:p w:rsidR="00E11259" w:rsidRPr="00E11259" w:rsidRDefault="00E11259" w:rsidP="00E11259">
      <w:pPr>
        <w:pStyle w:val="ListParagraph"/>
        <w:numPr>
          <w:ilvl w:val="0"/>
          <w:numId w:val="6"/>
        </w:numPr>
        <w:rPr>
          <w:sz w:val="32"/>
          <w:szCs w:val="32"/>
        </w:rPr>
      </w:pPr>
      <w:r w:rsidRPr="00E11259">
        <w:rPr>
          <w:sz w:val="32"/>
          <w:szCs w:val="32"/>
        </w:rPr>
        <w:t>Lack of money doesn’t equal lack of options</w:t>
      </w:r>
    </w:p>
    <w:p w:rsidR="00E11259" w:rsidRPr="00E11259" w:rsidRDefault="00E11259" w:rsidP="00E11259">
      <w:pPr>
        <w:pStyle w:val="ListParagraph"/>
        <w:numPr>
          <w:ilvl w:val="0"/>
          <w:numId w:val="6"/>
        </w:numPr>
        <w:rPr>
          <w:sz w:val="32"/>
          <w:szCs w:val="32"/>
        </w:rPr>
      </w:pPr>
      <w:r w:rsidRPr="00E11259">
        <w:rPr>
          <w:sz w:val="32"/>
          <w:szCs w:val="32"/>
        </w:rPr>
        <w:t>Look for ways to engage in conversations about employment and include learning opportunities</w:t>
      </w:r>
    </w:p>
    <w:p w:rsidR="00E11259" w:rsidRPr="00E11259" w:rsidRDefault="00E11259" w:rsidP="00E11259">
      <w:pPr>
        <w:pStyle w:val="Heading1"/>
      </w:pPr>
      <w:r w:rsidRPr="00E11259">
        <w:t>What is the Direct Support Professionals’ role in these services?</w:t>
      </w:r>
    </w:p>
    <w:p w:rsidR="00E11259" w:rsidRPr="00E11259" w:rsidRDefault="00E11259" w:rsidP="00E11259">
      <w:pPr>
        <w:pStyle w:val="ListParagraph"/>
        <w:numPr>
          <w:ilvl w:val="0"/>
          <w:numId w:val="7"/>
        </w:numPr>
        <w:rPr>
          <w:sz w:val="32"/>
          <w:szCs w:val="32"/>
        </w:rPr>
      </w:pPr>
      <w:r w:rsidRPr="00E11259">
        <w:rPr>
          <w:sz w:val="32"/>
          <w:szCs w:val="32"/>
        </w:rPr>
        <w:t>Be open minded – support the person to dream big!</w:t>
      </w:r>
    </w:p>
    <w:p w:rsidR="00E11259" w:rsidRPr="00E11259" w:rsidRDefault="00E11259" w:rsidP="00E11259">
      <w:pPr>
        <w:pStyle w:val="ListParagraph"/>
        <w:numPr>
          <w:ilvl w:val="0"/>
          <w:numId w:val="7"/>
        </w:numPr>
        <w:rPr>
          <w:sz w:val="32"/>
          <w:szCs w:val="32"/>
        </w:rPr>
      </w:pPr>
      <w:r w:rsidRPr="00E11259">
        <w:rPr>
          <w:sz w:val="32"/>
          <w:szCs w:val="32"/>
        </w:rPr>
        <w:t>Don’t discourage a dream, discuss ways to adapt it (pilot)</w:t>
      </w:r>
    </w:p>
    <w:p w:rsidR="00E11259" w:rsidRPr="00E11259" w:rsidRDefault="00E11259" w:rsidP="00E11259">
      <w:pPr>
        <w:pStyle w:val="ListParagraph"/>
        <w:numPr>
          <w:ilvl w:val="0"/>
          <w:numId w:val="7"/>
        </w:numPr>
        <w:rPr>
          <w:sz w:val="32"/>
          <w:szCs w:val="32"/>
        </w:rPr>
      </w:pPr>
      <w:r w:rsidRPr="00E11259">
        <w:rPr>
          <w:sz w:val="32"/>
          <w:szCs w:val="32"/>
        </w:rPr>
        <w:t>Support person to manage schedule and keep appointments with Employment Specialist</w:t>
      </w:r>
    </w:p>
    <w:p w:rsidR="00E11259" w:rsidRPr="00E11259" w:rsidRDefault="00E11259" w:rsidP="00E11259">
      <w:pPr>
        <w:pStyle w:val="ListParagraph"/>
        <w:numPr>
          <w:ilvl w:val="0"/>
          <w:numId w:val="7"/>
        </w:numPr>
        <w:rPr>
          <w:sz w:val="32"/>
          <w:szCs w:val="32"/>
        </w:rPr>
      </w:pPr>
      <w:r w:rsidRPr="00E11259">
        <w:rPr>
          <w:sz w:val="32"/>
          <w:szCs w:val="32"/>
        </w:rPr>
        <w:lastRenderedPageBreak/>
        <w:t xml:space="preserve">Support person to wear appropriate clothes when interviewing or job searching </w:t>
      </w:r>
    </w:p>
    <w:p w:rsidR="00E11259" w:rsidRPr="00E11259" w:rsidRDefault="00E11259" w:rsidP="00E11259">
      <w:pPr>
        <w:pStyle w:val="ListParagraph"/>
        <w:numPr>
          <w:ilvl w:val="0"/>
          <w:numId w:val="7"/>
        </w:numPr>
        <w:rPr>
          <w:sz w:val="32"/>
          <w:szCs w:val="32"/>
        </w:rPr>
      </w:pPr>
      <w:r w:rsidRPr="00E11259">
        <w:rPr>
          <w:sz w:val="32"/>
          <w:szCs w:val="32"/>
        </w:rPr>
        <w:t>Encourage appropriate hygiene</w:t>
      </w:r>
    </w:p>
    <w:p w:rsidR="00E11259" w:rsidRPr="00E11259" w:rsidRDefault="00E11259" w:rsidP="00E11259">
      <w:pPr>
        <w:pStyle w:val="ListParagraph"/>
        <w:numPr>
          <w:ilvl w:val="0"/>
          <w:numId w:val="7"/>
        </w:numPr>
        <w:rPr>
          <w:sz w:val="32"/>
          <w:szCs w:val="32"/>
        </w:rPr>
      </w:pPr>
      <w:r w:rsidRPr="00E11259">
        <w:rPr>
          <w:sz w:val="32"/>
          <w:szCs w:val="32"/>
        </w:rPr>
        <w:t>Be supportive and positive!</w:t>
      </w:r>
    </w:p>
    <w:p w:rsidR="00E11259" w:rsidRPr="00E11259" w:rsidRDefault="00E11259" w:rsidP="00E11259">
      <w:pPr>
        <w:pStyle w:val="ListParagraph"/>
        <w:numPr>
          <w:ilvl w:val="0"/>
          <w:numId w:val="7"/>
        </w:numPr>
        <w:rPr>
          <w:sz w:val="32"/>
          <w:szCs w:val="32"/>
        </w:rPr>
      </w:pPr>
      <w:r w:rsidRPr="00E11259">
        <w:rPr>
          <w:sz w:val="32"/>
          <w:szCs w:val="32"/>
        </w:rPr>
        <w:t>Share your feedback with the person’s team</w:t>
      </w:r>
    </w:p>
    <w:p w:rsidR="00E11259" w:rsidRPr="00E11259" w:rsidRDefault="00E11259" w:rsidP="00E11259">
      <w:pPr>
        <w:rPr>
          <w:sz w:val="32"/>
          <w:szCs w:val="32"/>
        </w:rPr>
      </w:pPr>
    </w:p>
    <w:p w:rsidR="00E11259" w:rsidRPr="00E11259" w:rsidRDefault="00E11259" w:rsidP="00E11259">
      <w:pPr>
        <w:pStyle w:val="Heading1"/>
      </w:pPr>
      <w:r w:rsidRPr="00E11259">
        <w:t>What is the Direct Support Professional’s role in these services? (cont.)</w:t>
      </w:r>
      <w:r w:rsidRPr="00E11259">
        <w:br/>
      </w:r>
    </w:p>
    <w:p w:rsidR="00E11259" w:rsidRPr="00E11259" w:rsidRDefault="00E11259" w:rsidP="00E11259">
      <w:pPr>
        <w:pStyle w:val="ListParagraph"/>
        <w:numPr>
          <w:ilvl w:val="0"/>
          <w:numId w:val="8"/>
        </w:numPr>
        <w:rPr>
          <w:sz w:val="32"/>
          <w:szCs w:val="32"/>
        </w:rPr>
      </w:pPr>
      <w:r w:rsidRPr="00E11259">
        <w:rPr>
          <w:sz w:val="32"/>
          <w:szCs w:val="32"/>
        </w:rPr>
        <w:t>Support the person to always be the one in communication with their employer (call outs, requests off)</w:t>
      </w:r>
    </w:p>
    <w:p w:rsidR="00E11259" w:rsidRPr="00E11259" w:rsidRDefault="00E11259" w:rsidP="00E11259">
      <w:pPr>
        <w:pStyle w:val="ListParagraph"/>
        <w:numPr>
          <w:ilvl w:val="0"/>
          <w:numId w:val="8"/>
        </w:numPr>
        <w:rPr>
          <w:sz w:val="32"/>
          <w:szCs w:val="32"/>
        </w:rPr>
      </w:pPr>
      <w:r w:rsidRPr="00E11259">
        <w:rPr>
          <w:sz w:val="32"/>
          <w:szCs w:val="32"/>
        </w:rPr>
        <w:t>Treat their job with the same respect as your own</w:t>
      </w:r>
    </w:p>
    <w:p w:rsidR="00E11259" w:rsidRPr="00E11259" w:rsidRDefault="00E11259" w:rsidP="00E11259">
      <w:pPr>
        <w:pStyle w:val="ListParagraph"/>
        <w:numPr>
          <w:ilvl w:val="0"/>
          <w:numId w:val="8"/>
        </w:numPr>
        <w:rPr>
          <w:sz w:val="32"/>
          <w:szCs w:val="32"/>
        </w:rPr>
      </w:pPr>
      <w:r w:rsidRPr="00E11259">
        <w:rPr>
          <w:sz w:val="32"/>
          <w:szCs w:val="32"/>
        </w:rPr>
        <w:t>Help individuals prepare for work  or volunteer opportunity by supporting the employee to:</w:t>
      </w:r>
    </w:p>
    <w:p w:rsidR="00E11259" w:rsidRPr="00E11259" w:rsidRDefault="00E11259" w:rsidP="00E11259">
      <w:pPr>
        <w:pStyle w:val="ListParagraph"/>
        <w:numPr>
          <w:ilvl w:val="0"/>
          <w:numId w:val="8"/>
        </w:numPr>
        <w:rPr>
          <w:sz w:val="32"/>
          <w:szCs w:val="32"/>
        </w:rPr>
      </w:pPr>
      <w:r w:rsidRPr="00E11259">
        <w:rPr>
          <w:sz w:val="32"/>
          <w:szCs w:val="32"/>
        </w:rPr>
        <w:t>organizing their uniform and other work supplies</w:t>
      </w:r>
    </w:p>
    <w:p w:rsidR="00E11259" w:rsidRPr="00E11259" w:rsidRDefault="00E11259" w:rsidP="00E11259">
      <w:pPr>
        <w:pStyle w:val="ListParagraph"/>
        <w:numPr>
          <w:ilvl w:val="0"/>
          <w:numId w:val="8"/>
        </w:numPr>
        <w:rPr>
          <w:sz w:val="32"/>
          <w:szCs w:val="32"/>
        </w:rPr>
      </w:pPr>
      <w:r w:rsidRPr="00E11259">
        <w:rPr>
          <w:sz w:val="32"/>
          <w:szCs w:val="32"/>
        </w:rPr>
        <w:t>setting their alarm clock</w:t>
      </w:r>
    </w:p>
    <w:p w:rsidR="00E11259" w:rsidRPr="00E11259" w:rsidRDefault="00E11259" w:rsidP="00E11259">
      <w:pPr>
        <w:pStyle w:val="ListParagraph"/>
        <w:numPr>
          <w:ilvl w:val="0"/>
          <w:numId w:val="8"/>
        </w:numPr>
        <w:rPr>
          <w:sz w:val="32"/>
          <w:szCs w:val="32"/>
        </w:rPr>
      </w:pPr>
      <w:r w:rsidRPr="00E11259">
        <w:rPr>
          <w:sz w:val="32"/>
          <w:szCs w:val="32"/>
        </w:rPr>
        <w:t>packing meals or snacks</w:t>
      </w:r>
    </w:p>
    <w:p w:rsidR="00E11259" w:rsidRDefault="00E11259" w:rsidP="00E11259">
      <w:pPr>
        <w:pStyle w:val="ListParagraph"/>
        <w:numPr>
          <w:ilvl w:val="0"/>
          <w:numId w:val="8"/>
        </w:numPr>
        <w:rPr>
          <w:sz w:val="32"/>
          <w:szCs w:val="32"/>
        </w:rPr>
      </w:pPr>
      <w:r w:rsidRPr="00E11259">
        <w:rPr>
          <w:sz w:val="32"/>
          <w:szCs w:val="32"/>
        </w:rPr>
        <w:t>reminding employees to bring their wallet with a current I</w:t>
      </w:r>
      <w:r>
        <w:rPr>
          <w:sz w:val="32"/>
          <w:szCs w:val="32"/>
        </w:rPr>
        <w:t>D and any money needed for work</w:t>
      </w:r>
    </w:p>
    <w:p w:rsidR="00E11259" w:rsidRPr="00E11259" w:rsidRDefault="00E11259" w:rsidP="00E11259">
      <w:pPr>
        <w:rPr>
          <w:sz w:val="32"/>
          <w:szCs w:val="32"/>
        </w:rPr>
      </w:pPr>
      <w:r w:rsidRPr="00E11259">
        <w:rPr>
          <w:sz w:val="32"/>
          <w:szCs w:val="32"/>
        </w:rPr>
        <w:t xml:space="preserve">“People all over the world (everybody) </w:t>
      </w:r>
      <w:proofErr w:type="gramStart"/>
      <w:r w:rsidRPr="00E11259">
        <w:rPr>
          <w:sz w:val="32"/>
          <w:szCs w:val="32"/>
        </w:rPr>
        <w:t>Join</w:t>
      </w:r>
      <w:proofErr w:type="gramEnd"/>
      <w:r w:rsidRPr="00E11259">
        <w:rPr>
          <w:sz w:val="32"/>
          <w:szCs w:val="32"/>
        </w:rPr>
        <w:t xml:space="preserve"> hands (join) Start a support train, support train”</w:t>
      </w:r>
    </w:p>
    <w:p w:rsidR="00E11259" w:rsidRPr="00E11259" w:rsidRDefault="00E11259" w:rsidP="00E11259">
      <w:pPr>
        <w:pStyle w:val="Heading1"/>
      </w:pPr>
      <w:r w:rsidRPr="00E11259">
        <w:t xml:space="preserve">How do you turn an </w:t>
      </w:r>
      <w:proofErr w:type="spellStart"/>
      <w:r w:rsidRPr="00E11259">
        <w:t>every day</w:t>
      </w:r>
      <w:proofErr w:type="spellEnd"/>
      <w:r w:rsidRPr="00E11259">
        <w:t xml:space="preserve"> activity into a meaningful activity?</w:t>
      </w:r>
      <w:r w:rsidRPr="00E11259">
        <w:br/>
      </w:r>
    </w:p>
    <w:p w:rsidR="00E11259" w:rsidRPr="00E11259" w:rsidRDefault="00E11259" w:rsidP="00E11259">
      <w:pPr>
        <w:pStyle w:val="Heading1"/>
      </w:pPr>
      <w:r w:rsidRPr="00E11259">
        <w:t>Add your personality</w:t>
      </w:r>
    </w:p>
    <w:p w:rsidR="00E11259" w:rsidRPr="00E11259" w:rsidRDefault="00E11259" w:rsidP="00E11259">
      <w:pPr>
        <w:pStyle w:val="ListParagraph"/>
        <w:numPr>
          <w:ilvl w:val="0"/>
          <w:numId w:val="9"/>
        </w:numPr>
        <w:rPr>
          <w:sz w:val="32"/>
          <w:szCs w:val="32"/>
        </w:rPr>
      </w:pPr>
      <w:r w:rsidRPr="00E11259">
        <w:rPr>
          <w:sz w:val="32"/>
          <w:szCs w:val="32"/>
        </w:rPr>
        <w:t>What do you love to do that the person you support loves do too?</w:t>
      </w:r>
    </w:p>
    <w:p w:rsidR="00E11259" w:rsidRPr="00E11259" w:rsidRDefault="00E11259" w:rsidP="00E11259">
      <w:pPr>
        <w:pStyle w:val="ListParagraph"/>
        <w:numPr>
          <w:ilvl w:val="0"/>
          <w:numId w:val="9"/>
        </w:numPr>
        <w:rPr>
          <w:sz w:val="32"/>
          <w:szCs w:val="32"/>
        </w:rPr>
      </w:pPr>
      <w:r w:rsidRPr="00E11259">
        <w:rPr>
          <w:sz w:val="32"/>
          <w:szCs w:val="32"/>
        </w:rPr>
        <w:t>What are your talents and hobbies? Can you share with those you support?</w:t>
      </w:r>
    </w:p>
    <w:p w:rsidR="00E11259" w:rsidRPr="00E11259" w:rsidRDefault="00E11259" w:rsidP="00E11259">
      <w:pPr>
        <w:pStyle w:val="ListParagraph"/>
        <w:numPr>
          <w:ilvl w:val="0"/>
          <w:numId w:val="9"/>
        </w:numPr>
        <w:rPr>
          <w:sz w:val="32"/>
          <w:szCs w:val="32"/>
        </w:rPr>
      </w:pPr>
      <w:r w:rsidRPr="00E11259">
        <w:rPr>
          <w:sz w:val="32"/>
          <w:szCs w:val="32"/>
        </w:rPr>
        <w:lastRenderedPageBreak/>
        <w:t>What have you always wanted to learn? Can you learn with the person you support?</w:t>
      </w:r>
    </w:p>
    <w:p w:rsidR="00E11259" w:rsidRPr="00E11259" w:rsidRDefault="00E11259" w:rsidP="00E11259">
      <w:pPr>
        <w:pStyle w:val="Heading1"/>
      </w:pPr>
      <w:r w:rsidRPr="00E11259">
        <w:t>Where is the interest overlap?</w:t>
      </w:r>
    </w:p>
    <w:p w:rsidR="00E11259" w:rsidRPr="00E11259" w:rsidRDefault="00E11259" w:rsidP="00E11259">
      <w:pPr>
        <w:pStyle w:val="Heading1"/>
      </w:pPr>
      <w:r w:rsidRPr="00E11259">
        <w:br/>
        <w:t>How can you relate meaningful activities to employment?</w:t>
      </w:r>
      <w:r w:rsidRPr="00E11259">
        <w:br/>
      </w:r>
      <w:r w:rsidRPr="00E11259">
        <w:br/>
      </w:r>
    </w:p>
    <w:p w:rsidR="00E11259" w:rsidRPr="00E11259" w:rsidRDefault="00E11259" w:rsidP="00E11259">
      <w:pPr>
        <w:pStyle w:val="Heading1"/>
      </w:pPr>
      <w:r w:rsidRPr="00E11259">
        <w:t xml:space="preserve">Doctor Appointment </w:t>
      </w:r>
    </w:p>
    <w:p w:rsidR="00E11259" w:rsidRPr="00E11259" w:rsidRDefault="00E11259" w:rsidP="00E11259">
      <w:pPr>
        <w:pStyle w:val="Heading1"/>
      </w:pPr>
      <w:r w:rsidRPr="00E11259">
        <w:t>Doing Laundry</w:t>
      </w:r>
    </w:p>
    <w:p w:rsidR="00E11259" w:rsidRPr="00E11259" w:rsidRDefault="00E11259" w:rsidP="00E11259">
      <w:pPr>
        <w:pStyle w:val="Heading1"/>
      </w:pPr>
      <w:r w:rsidRPr="00E11259">
        <w:t>Why is that important?</w:t>
      </w:r>
    </w:p>
    <w:p w:rsidR="00E11259" w:rsidRPr="00E11259" w:rsidRDefault="00E11259" w:rsidP="00E11259">
      <w:pPr>
        <w:pStyle w:val="Heading1"/>
      </w:pPr>
      <w:r w:rsidRPr="00E11259">
        <w:t xml:space="preserve">Relate the following </w:t>
      </w:r>
      <w:r>
        <w:t>activities towards employment</w:t>
      </w:r>
      <w:r>
        <w:br/>
      </w:r>
      <w:r w:rsidRPr="00E11259">
        <w:t>Cooking a meal</w:t>
      </w:r>
      <w:r w:rsidRPr="00E11259">
        <w:br/>
        <w:t>Shopping</w:t>
      </w:r>
      <w:r w:rsidRPr="00E11259">
        <w:br/>
        <w:t>Going to the gym</w:t>
      </w:r>
    </w:p>
    <w:p w:rsidR="00E11259" w:rsidRPr="00E11259" w:rsidRDefault="00E11259" w:rsidP="00E11259">
      <w:pPr>
        <w:rPr>
          <w:sz w:val="32"/>
          <w:szCs w:val="32"/>
        </w:rPr>
      </w:pPr>
    </w:p>
    <w:p w:rsidR="00E11259" w:rsidRPr="00E11259" w:rsidRDefault="00E11259" w:rsidP="00E11259">
      <w:pPr>
        <w:pStyle w:val="Heading1"/>
      </w:pPr>
      <w:r w:rsidRPr="00E11259">
        <w:t>"Alone we can do so little, together we can do so much." --Helen Keller</w:t>
      </w:r>
    </w:p>
    <w:p w:rsidR="00E11259" w:rsidRDefault="00E11259" w:rsidP="00E11259">
      <w:pPr>
        <w:rPr>
          <w:sz w:val="32"/>
          <w:szCs w:val="32"/>
        </w:rPr>
      </w:pPr>
    </w:p>
    <w:p w:rsidR="00E11259" w:rsidRPr="00E11259" w:rsidRDefault="00E11259" w:rsidP="00E11259">
      <w:pPr>
        <w:pStyle w:val="Heading1"/>
      </w:pPr>
      <w:r w:rsidRPr="00E11259">
        <w:t>Stop and think about your day to day interactions with the people you support, your managers, other service providers</w:t>
      </w:r>
    </w:p>
    <w:p w:rsidR="00E11259" w:rsidRPr="00E11259" w:rsidRDefault="00E11259" w:rsidP="00E11259">
      <w:pPr>
        <w:rPr>
          <w:sz w:val="32"/>
          <w:szCs w:val="32"/>
        </w:rPr>
      </w:pPr>
      <w:r w:rsidRPr="00E11259">
        <w:rPr>
          <w:sz w:val="32"/>
          <w:szCs w:val="32"/>
        </w:rPr>
        <w:t>What goes well?</w:t>
      </w:r>
    </w:p>
    <w:p w:rsidR="00E11259" w:rsidRPr="00E11259" w:rsidRDefault="00E11259" w:rsidP="00E11259">
      <w:pPr>
        <w:rPr>
          <w:sz w:val="32"/>
          <w:szCs w:val="32"/>
        </w:rPr>
      </w:pPr>
      <w:r w:rsidRPr="00E11259">
        <w:rPr>
          <w:sz w:val="32"/>
          <w:szCs w:val="32"/>
        </w:rPr>
        <w:t>What could be better?</w:t>
      </w:r>
    </w:p>
    <w:p w:rsidR="00E11259" w:rsidRPr="00E11259" w:rsidRDefault="00E11259" w:rsidP="00E11259">
      <w:pPr>
        <w:rPr>
          <w:sz w:val="32"/>
          <w:szCs w:val="32"/>
        </w:rPr>
      </w:pPr>
      <w:r w:rsidRPr="00E11259">
        <w:rPr>
          <w:sz w:val="32"/>
          <w:szCs w:val="32"/>
        </w:rPr>
        <w:t>What inhibits collaboration?</w:t>
      </w:r>
    </w:p>
    <w:p w:rsidR="00E11259" w:rsidRPr="00E11259" w:rsidRDefault="00E11259" w:rsidP="00E11259">
      <w:pPr>
        <w:rPr>
          <w:sz w:val="32"/>
          <w:szCs w:val="32"/>
        </w:rPr>
      </w:pPr>
    </w:p>
    <w:p w:rsidR="00E11259" w:rsidRPr="00E11259" w:rsidRDefault="00E11259" w:rsidP="00E11259">
      <w:pPr>
        <w:rPr>
          <w:sz w:val="32"/>
          <w:szCs w:val="32"/>
        </w:rPr>
      </w:pPr>
    </w:p>
    <w:p w:rsidR="00E11259" w:rsidRPr="00E11259" w:rsidRDefault="00E11259" w:rsidP="004C6BC3">
      <w:pPr>
        <w:pStyle w:val="Heading1"/>
      </w:pPr>
      <w:r w:rsidRPr="00E11259">
        <w:lastRenderedPageBreak/>
        <w:t xml:space="preserve">Work together with teams to help the people you support engage with their community and find meaningful employment </w:t>
      </w:r>
    </w:p>
    <w:p w:rsidR="00E11259" w:rsidRPr="00E11259" w:rsidRDefault="00E11259" w:rsidP="00E11259">
      <w:pPr>
        <w:rPr>
          <w:sz w:val="32"/>
          <w:szCs w:val="32"/>
        </w:rPr>
      </w:pPr>
      <w:r w:rsidRPr="00E11259">
        <w:rPr>
          <w:sz w:val="32"/>
          <w:szCs w:val="32"/>
        </w:rPr>
        <w:t>Find your place in the team and remember you can and should speak up! Your voice matters!</w:t>
      </w:r>
    </w:p>
    <w:p w:rsidR="00E11259" w:rsidRPr="00E11259" w:rsidRDefault="00E11259" w:rsidP="00E11259">
      <w:pPr>
        <w:rPr>
          <w:sz w:val="32"/>
          <w:szCs w:val="32"/>
        </w:rPr>
      </w:pPr>
      <w:r w:rsidRPr="00E11259">
        <w:rPr>
          <w:sz w:val="32"/>
          <w:szCs w:val="32"/>
        </w:rPr>
        <w:t>Remember all staff are working toward the same goal, a life of possibilities for the person they support!</w:t>
      </w:r>
    </w:p>
    <w:p w:rsidR="00E11259" w:rsidRPr="00E11259" w:rsidRDefault="00E11259" w:rsidP="00E11259">
      <w:pPr>
        <w:rPr>
          <w:sz w:val="32"/>
          <w:szCs w:val="32"/>
        </w:rPr>
      </w:pPr>
    </w:p>
    <w:p w:rsidR="00E11259" w:rsidRPr="00E11259" w:rsidRDefault="00E11259" w:rsidP="004C6BC3">
      <w:pPr>
        <w:pStyle w:val="Heading1"/>
      </w:pPr>
      <w:r w:rsidRPr="00E11259">
        <w:t>An essential component of all teams is listening!</w:t>
      </w:r>
    </w:p>
    <w:p w:rsidR="00E11259" w:rsidRPr="00E11259" w:rsidRDefault="00E11259" w:rsidP="00E11259">
      <w:pPr>
        <w:rPr>
          <w:sz w:val="32"/>
          <w:szCs w:val="32"/>
        </w:rPr>
      </w:pPr>
      <w:r w:rsidRPr="00E11259">
        <w:rPr>
          <w:sz w:val="32"/>
          <w:szCs w:val="32"/>
        </w:rPr>
        <w:t>Actively listen to the person you are supporting and engage in valuable conversation about employment</w:t>
      </w:r>
    </w:p>
    <w:p w:rsidR="00E11259" w:rsidRPr="00E11259" w:rsidRDefault="00E11259" w:rsidP="00E11259">
      <w:pPr>
        <w:rPr>
          <w:sz w:val="32"/>
          <w:szCs w:val="32"/>
        </w:rPr>
      </w:pPr>
      <w:r w:rsidRPr="00E11259">
        <w:rPr>
          <w:sz w:val="32"/>
          <w:szCs w:val="32"/>
        </w:rPr>
        <w:t xml:space="preserve">Listen to other team members and respect their perspective and experience </w:t>
      </w:r>
    </w:p>
    <w:p w:rsidR="00E11259" w:rsidRPr="00E11259" w:rsidRDefault="00E11259" w:rsidP="00E11259">
      <w:pPr>
        <w:rPr>
          <w:sz w:val="32"/>
          <w:szCs w:val="32"/>
        </w:rPr>
      </w:pPr>
      <w:r w:rsidRPr="004C6BC3">
        <w:rPr>
          <w:rStyle w:val="Heading1Char"/>
        </w:rPr>
        <w:t xml:space="preserve">SPIN </w:t>
      </w:r>
      <w:r w:rsidRPr="004C6BC3">
        <w:rPr>
          <w:rStyle w:val="Heading1Char"/>
        </w:rPr>
        <w:br/>
        <w:t xml:space="preserve">10980 </w:t>
      </w:r>
      <w:proofErr w:type="spellStart"/>
      <w:r w:rsidRPr="004C6BC3">
        <w:rPr>
          <w:rStyle w:val="Heading1Char"/>
        </w:rPr>
        <w:t>Norcom</w:t>
      </w:r>
      <w:proofErr w:type="spellEnd"/>
      <w:r w:rsidRPr="004C6BC3">
        <w:rPr>
          <w:rStyle w:val="Heading1Char"/>
        </w:rPr>
        <w:t xml:space="preserve"> Rd</w:t>
      </w:r>
      <w:r w:rsidRPr="004C6BC3">
        <w:rPr>
          <w:rStyle w:val="Heading1Char"/>
        </w:rPr>
        <w:br/>
        <w:t>Philadelphia, PA 19154</w:t>
      </w:r>
      <w:r w:rsidRPr="004C6BC3">
        <w:rPr>
          <w:rStyle w:val="Heading1Char"/>
        </w:rPr>
        <w:br/>
      </w:r>
      <w:r w:rsidRPr="00E11259">
        <w:rPr>
          <w:sz w:val="32"/>
          <w:szCs w:val="32"/>
        </w:rPr>
        <w:t>www.spininc.org</w:t>
      </w:r>
      <w:r w:rsidRPr="00E11259">
        <w:rPr>
          <w:sz w:val="32"/>
          <w:szCs w:val="32"/>
        </w:rPr>
        <w:br/>
        <w:t xml:space="preserve">Laura </w:t>
      </w:r>
      <w:proofErr w:type="spellStart"/>
      <w:r w:rsidRPr="00E11259">
        <w:rPr>
          <w:sz w:val="32"/>
          <w:szCs w:val="32"/>
        </w:rPr>
        <w:t>Parisi</w:t>
      </w:r>
      <w:proofErr w:type="spellEnd"/>
      <w:r w:rsidRPr="00E11259">
        <w:rPr>
          <w:sz w:val="32"/>
          <w:szCs w:val="32"/>
        </w:rPr>
        <w:t xml:space="preserve"> </w:t>
      </w:r>
    </w:p>
    <w:p w:rsidR="00E11259" w:rsidRPr="00E11259" w:rsidRDefault="00E11259" w:rsidP="00E11259">
      <w:pPr>
        <w:rPr>
          <w:sz w:val="32"/>
          <w:szCs w:val="32"/>
        </w:rPr>
      </w:pPr>
      <w:r w:rsidRPr="00E11259">
        <w:rPr>
          <w:sz w:val="32"/>
          <w:szCs w:val="32"/>
        </w:rPr>
        <w:t xml:space="preserve">lparisi@spininc.org </w:t>
      </w:r>
    </w:p>
    <w:p w:rsidR="00E11259" w:rsidRPr="00E11259" w:rsidRDefault="00E11259" w:rsidP="00E11259">
      <w:pPr>
        <w:rPr>
          <w:sz w:val="32"/>
          <w:szCs w:val="32"/>
        </w:rPr>
      </w:pPr>
      <w:bookmarkStart w:id="0" w:name="_GoBack"/>
      <w:bookmarkEnd w:id="0"/>
      <w:r w:rsidRPr="00E11259">
        <w:rPr>
          <w:sz w:val="32"/>
          <w:szCs w:val="32"/>
        </w:rPr>
        <w:t xml:space="preserve">Chelsea </w:t>
      </w:r>
      <w:proofErr w:type="spellStart"/>
      <w:r w:rsidRPr="00E11259">
        <w:rPr>
          <w:sz w:val="32"/>
          <w:szCs w:val="32"/>
        </w:rPr>
        <w:t>Lutts</w:t>
      </w:r>
      <w:proofErr w:type="spellEnd"/>
    </w:p>
    <w:p w:rsidR="00E11259" w:rsidRPr="00E11259" w:rsidRDefault="00E11259" w:rsidP="00E11259">
      <w:pPr>
        <w:rPr>
          <w:sz w:val="32"/>
          <w:szCs w:val="32"/>
        </w:rPr>
      </w:pPr>
      <w:r w:rsidRPr="00E11259">
        <w:rPr>
          <w:sz w:val="32"/>
          <w:szCs w:val="32"/>
        </w:rPr>
        <w:t>clutts@spininc.org</w:t>
      </w:r>
    </w:p>
    <w:p w:rsidR="00A963B6" w:rsidRDefault="00A963B6"/>
    <w:sectPr w:rsidR="00A9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FD9"/>
    <w:multiLevelType w:val="hybridMultilevel"/>
    <w:tmpl w:val="0098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71CB"/>
    <w:multiLevelType w:val="hybridMultilevel"/>
    <w:tmpl w:val="988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5E56"/>
    <w:multiLevelType w:val="hybridMultilevel"/>
    <w:tmpl w:val="AB62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C095A"/>
    <w:multiLevelType w:val="hybridMultilevel"/>
    <w:tmpl w:val="F15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61F38"/>
    <w:multiLevelType w:val="hybridMultilevel"/>
    <w:tmpl w:val="D9B4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770AD"/>
    <w:multiLevelType w:val="hybridMultilevel"/>
    <w:tmpl w:val="F86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2548"/>
    <w:multiLevelType w:val="hybridMultilevel"/>
    <w:tmpl w:val="E52A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658AA"/>
    <w:multiLevelType w:val="hybridMultilevel"/>
    <w:tmpl w:val="760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836DC"/>
    <w:multiLevelType w:val="hybridMultilevel"/>
    <w:tmpl w:val="A97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9"/>
    <w:rsid w:val="004C6BC3"/>
    <w:rsid w:val="00A963B6"/>
    <w:rsid w:val="00E1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4D11A-D939-42CB-9338-835BE3A3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2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1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2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2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125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112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Stover</dc:creator>
  <cp:keywords/>
  <dc:description/>
  <cp:lastModifiedBy>Jessica Stover</cp:lastModifiedBy>
  <cp:revision>1</cp:revision>
  <dcterms:created xsi:type="dcterms:W3CDTF">2017-05-19T17:36:00Z</dcterms:created>
  <dcterms:modified xsi:type="dcterms:W3CDTF">2017-05-19T17:47:00Z</dcterms:modified>
</cp:coreProperties>
</file>